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1128" w14:textId="20930D1A" w:rsidR="0005248E" w:rsidRDefault="0005248E" w:rsidP="0005248E">
      <w:pPr>
        <w:widowControl w:val="0"/>
        <w:autoSpaceDE w:val="0"/>
        <w:autoSpaceDN w:val="0"/>
        <w:adjustRightInd w:val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Brayden SSI Universal Programmer Tool</w:t>
      </w:r>
      <w:r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</w:p>
    <w:p w14:paraId="2F2BD7E4" w14:textId="77777777" w:rsidR="0005248E" w:rsidRDefault="0005248E" w:rsidP="0005248E">
      <w:pPr>
        <w:pStyle w:val="Heading1"/>
        <w:rPr>
          <w:u w:val="single"/>
        </w:rPr>
      </w:pPr>
    </w:p>
    <w:p w14:paraId="40060DAF" w14:textId="04287EBF" w:rsidR="0005248E" w:rsidRDefault="0005248E" w:rsidP="0005248E">
      <w:pPr>
        <w:pStyle w:val="Heading1"/>
      </w:pPr>
      <w:r>
        <w:rPr>
          <w:u w:val="single"/>
        </w:rPr>
        <w:t>Version 1.00</w:t>
      </w:r>
      <w:r>
        <w:rPr>
          <w:u w:val="single"/>
        </w:rPr>
        <w:tab/>
      </w:r>
      <w:r>
        <w:tab/>
        <w:t>Pre-Release date: June 10, 2018</w:t>
      </w:r>
    </w:p>
    <w:p w14:paraId="4347D3D5" w14:textId="77777777" w:rsidR="0005248E" w:rsidRDefault="0005248E" w:rsidP="0005248E">
      <w:pPr>
        <w:pStyle w:val="Heading1"/>
        <w:rPr>
          <w:u w:val="single"/>
        </w:rPr>
      </w:pPr>
    </w:p>
    <w:p w14:paraId="78280DBE" w14:textId="0829204D" w:rsidR="0005248E" w:rsidRDefault="0005248E" w:rsidP="0005248E">
      <w:r>
        <w:t>The Brayden SSI Universal Programmer tool is used to program the entire family of SSI devices.  By starting up the Universal Programmer and specifying a serial port, the type of device to be programmed will be recognized and the correct programming parameters will be made available.</w:t>
      </w:r>
    </w:p>
    <w:p w14:paraId="2CC8E9BD" w14:textId="32BBC13E" w:rsidR="0005248E" w:rsidRDefault="0005248E" w:rsidP="0005248E"/>
    <w:p w14:paraId="67F1293C" w14:textId="4ABBAFB9" w:rsidR="0005248E" w:rsidRDefault="0005248E" w:rsidP="0005248E">
      <w:r>
        <w:t>In addition, the program enables you to check for recent updates so that as new devices are available that require programming, you can immediately download the programming information from a Brayden Automation website.</w:t>
      </w:r>
    </w:p>
    <w:p w14:paraId="1D512573" w14:textId="4D166D11" w:rsidR="001E3FAA" w:rsidRDefault="001E3FAA" w:rsidP="0005248E"/>
    <w:p w14:paraId="7062F92B" w14:textId="201D01B6" w:rsidR="001E3FAA" w:rsidRPr="001E3FAA" w:rsidRDefault="001E3FAA" w:rsidP="0005248E">
      <w:pPr>
        <w:rPr>
          <w:rFonts w:ascii="Arial" w:hAnsi="Arial" w:cs="Arial"/>
        </w:rPr>
      </w:pPr>
      <w:r w:rsidRPr="001E3FAA">
        <w:rPr>
          <w:rFonts w:ascii="Arial" w:hAnsi="Arial" w:cs="Arial"/>
          <w:b/>
          <w:u w:val="single"/>
        </w:rPr>
        <w:t>Version 1.0.</w:t>
      </w:r>
      <w:r w:rsidR="00B92CAD">
        <w:rPr>
          <w:rFonts w:ascii="Arial" w:hAnsi="Arial" w:cs="Arial"/>
          <w:b/>
          <w:u w:val="single"/>
        </w:rPr>
        <w:t>3</w:t>
      </w:r>
      <w:r w:rsidRPr="001E3FAA">
        <w:rPr>
          <w:rFonts w:ascii="Arial" w:hAnsi="Arial" w:cs="Arial"/>
          <w:b/>
          <w:u w:val="single"/>
        </w:rPr>
        <w:t>.</w:t>
      </w:r>
      <w:r w:rsidR="00B92CAD">
        <w:rPr>
          <w:rFonts w:ascii="Arial" w:hAnsi="Arial" w:cs="Arial"/>
          <w:b/>
          <w:u w:val="single"/>
        </w:rPr>
        <w:t>0</w:t>
      </w:r>
      <w:r w:rsidRPr="001E3FAA">
        <w:rPr>
          <w:rFonts w:ascii="Arial" w:hAnsi="Arial" w:cs="Arial"/>
        </w:rPr>
        <w:tab/>
        <w:t xml:space="preserve">Release date:  July </w:t>
      </w:r>
      <w:r w:rsidR="00B92CAD">
        <w:rPr>
          <w:rFonts w:ascii="Arial" w:hAnsi="Arial" w:cs="Arial"/>
        </w:rPr>
        <w:t>12</w:t>
      </w:r>
      <w:r w:rsidRPr="001E3FAA">
        <w:rPr>
          <w:rFonts w:ascii="Arial" w:hAnsi="Arial" w:cs="Arial"/>
        </w:rPr>
        <w:t>, 2018</w:t>
      </w:r>
    </w:p>
    <w:p w14:paraId="55694F33" w14:textId="44103B08" w:rsidR="001E3FAA" w:rsidRDefault="001E3FAA" w:rsidP="0005248E"/>
    <w:p w14:paraId="4FFC4CA5" w14:textId="77777777" w:rsidR="001E3FAA" w:rsidRDefault="001E3FAA" w:rsidP="0005248E">
      <w:r>
        <w:t xml:space="preserve">This release adds in the ability to monitor the output from the dongle in either normal or echo mode.  The “Serial Connected” LED now indicates </w:t>
      </w:r>
      <w:proofErr w:type="gramStart"/>
      <w:r>
        <w:t>whether or not</w:t>
      </w:r>
      <w:proofErr w:type="gramEnd"/>
      <w:r>
        <w:t xml:space="preserve"> the serial connection is active at all times and will turn off if the serial connection is lost at any time.</w:t>
      </w:r>
    </w:p>
    <w:p w14:paraId="0092BECA" w14:textId="77777777" w:rsidR="001E3FAA" w:rsidRDefault="001E3FAA" w:rsidP="0005248E"/>
    <w:p w14:paraId="3DB58423" w14:textId="13D7747E" w:rsidR="001E3FAA" w:rsidRDefault="001E3FAA" w:rsidP="0005248E">
      <w:r>
        <w:t>It also adds in the ability to respond to the serial port becoming available or re-connected while the program is running.  Some improvements have been made in logging and in providing additional error messages.</w:t>
      </w:r>
    </w:p>
    <w:p w14:paraId="4B9CC34A" w14:textId="57FCCC97" w:rsidR="00B92CAD" w:rsidRDefault="00B92CAD" w:rsidP="0005248E"/>
    <w:p w14:paraId="1841AD7A" w14:textId="30460B01" w:rsidR="00B92CAD" w:rsidRDefault="00B92CAD" w:rsidP="0005248E">
      <w:r>
        <w:t>There are some serial connection reliability issues especially with Windows 7.  You may need to close the application program and wait for up to 30 seconds in the event a serial connection has become disconnected.  This is a known serial USB driver issue that Microsoft has not solved.  This appears to not be an issue under Windows 10.</w:t>
      </w:r>
    </w:p>
    <w:p w14:paraId="0A20ED13" w14:textId="2C339EDC" w:rsidR="00CB01FA" w:rsidRDefault="00CB01FA" w:rsidP="0005248E"/>
    <w:p w14:paraId="53623729" w14:textId="06998B23" w:rsidR="00CB01FA" w:rsidRPr="00CB01FA" w:rsidRDefault="00CB01FA" w:rsidP="0005248E">
      <w:pPr>
        <w:rPr>
          <w:rFonts w:ascii="Arial" w:hAnsi="Arial" w:cs="Arial"/>
        </w:rPr>
      </w:pPr>
      <w:r w:rsidRPr="00CB01FA">
        <w:rPr>
          <w:rFonts w:ascii="Arial" w:hAnsi="Arial" w:cs="Arial"/>
          <w:b/>
          <w:u w:val="single"/>
        </w:rPr>
        <w:t>Version 1.0.</w:t>
      </w:r>
      <w:r w:rsidR="00542A96">
        <w:rPr>
          <w:rFonts w:ascii="Arial" w:hAnsi="Arial" w:cs="Arial"/>
          <w:b/>
          <w:u w:val="single"/>
        </w:rPr>
        <w:t>5</w:t>
      </w:r>
      <w:r w:rsidRPr="00CB01FA">
        <w:rPr>
          <w:rFonts w:ascii="Arial" w:hAnsi="Arial" w:cs="Arial"/>
        </w:rPr>
        <w:tab/>
        <w:t xml:space="preserve">Release date:  November </w:t>
      </w:r>
      <w:r w:rsidR="00542A96">
        <w:rPr>
          <w:rFonts w:ascii="Arial" w:hAnsi="Arial" w:cs="Arial"/>
        </w:rPr>
        <w:t>11</w:t>
      </w:r>
      <w:r w:rsidRPr="00CB01FA">
        <w:rPr>
          <w:rFonts w:ascii="Arial" w:hAnsi="Arial" w:cs="Arial"/>
        </w:rPr>
        <w:t>, 2018</w:t>
      </w:r>
    </w:p>
    <w:p w14:paraId="57A329A8" w14:textId="2981F563" w:rsidR="00CB01FA" w:rsidRDefault="00CB01FA" w:rsidP="0005248E"/>
    <w:p w14:paraId="79AFAB42" w14:textId="74F867EE" w:rsidR="00CB01FA" w:rsidRDefault="00CB01FA" w:rsidP="0005248E">
      <w:r>
        <w:t>This release fixes a defect where form C was not allowed in signed mode.  Also, an unnecessary dialog box prompt was removed that was used to confirm saving of data to either a file or to the device.</w:t>
      </w:r>
      <w:r w:rsidR="00542A96">
        <w:t xml:space="preserve">  The reliability has also been improved.</w:t>
      </w:r>
    </w:p>
    <w:p w14:paraId="78B8149C" w14:textId="48FBAE51" w:rsidR="00ED1C97" w:rsidRDefault="00ED1C97" w:rsidP="0005248E"/>
    <w:p w14:paraId="15ED5ED9" w14:textId="0655609D" w:rsidR="00ED1C97" w:rsidRPr="00CB01FA" w:rsidRDefault="00ED1C97" w:rsidP="00ED1C97">
      <w:pPr>
        <w:rPr>
          <w:rFonts w:ascii="Arial" w:hAnsi="Arial" w:cs="Arial"/>
        </w:rPr>
      </w:pPr>
      <w:r w:rsidRPr="00CB01FA">
        <w:rPr>
          <w:rFonts w:ascii="Arial" w:hAnsi="Arial" w:cs="Arial"/>
          <w:b/>
          <w:u w:val="single"/>
        </w:rPr>
        <w:t>Version 1.0.</w:t>
      </w:r>
      <w:r>
        <w:rPr>
          <w:rFonts w:ascii="Arial" w:hAnsi="Arial" w:cs="Arial"/>
          <w:b/>
          <w:u w:val="single"/>
        </w:rPr>
        <w:t>6</w:t>
      </w:r>
      <w:r w:rsidRPr="00CB01FA">
        <w:rPr>
          <w:rFonts w:ascii="Arial" w:hAnsi="Arial" w:cs="Arial"/>
        </w:rPr>
        <w:tab/>
        <w:t xml:space="preserve">Release date:  </w:t>
      </w:r>
      <w:r w:rsidR="00DC7DE1">
        <w:rPr>
          <w:rFonts w:ascii="Arial" w:hAnsi="Arial" w:cs="Arial"/>
        </w:rPr>
        <w:t>June 3</w:t>
      </w:r>
      <w:r w:rsidRPr="00CB01FA">
        <w:rPr>
          <w:rFonts w:ascii="Arial" w:hAnsi="Arial" w:cs="Arial"/>
        </w:rPr>
        <w:t>, 20</w:t>
      </w:r>
      <w:r>
        <w:rPr>
          <w:rFonts w:ascii="Arial" w:hAnsi="Arial" w:cs="Arial"/>
        </w:rPr>
        <w:t>20</w:t>
      </w:r>
    </w:p>
    <w:p w14:paraId="4E5C576A" w14:textId="77777777" w:rsidR="00ED1C97" w:rsidRDefault="00ED1C97" w:rsidP="00ED1C97"/>
    <w:p w14:paraId="7A6DC0FD" w14:textId="77777777" w:rsidR="00DC7DE1" w:rsidRDefault="00DC7DE1" w:rsidP="00DC7DE1">
      <w:pPr>
        <w:rPr>
          <w:sz w:val="22"/>
          <w:szCs w:val="22"/>
        </w:rPr>
      </w:pPr>
      <w:r>
        <w:t xml:space="preserve">This release adds support for End-of-Interval capability on the MPG-2 Zigbee Meter Pulse Generator as well as for updated firmware on both the MPG-1 and MPG-2 boards.   </w:t>
      </w:r>
    </w:p>
    <w:p w14:paraId="0BBF3492" w14:textId="3C5ACDF6" w:rsidR="00ED1C97" w:rsidRDefault="00DC7DE1" w:rsidP="00DC7DE1">
      <w:r>
        <w:t>It also includes a capture log capability to save the output information coming from the monitored meter</w:t>
      </w:r>
      <w:r w:rsidR="005C4B55">
        <w:t>.</w:t>
      </w:r>
    </w:p>
    <w:p w14:paraId="7E8B077A" w14:textId="36AAD792" w:rsidR="005C4B55" w:rsidRDefault="005C4B55" w:rsidP="00DC7DE1"/>
    <w:p w14:paraId="5360EEAD" w14:textId="2A20866D" w:rsidR="005C4B55" w:rsidRPr="00CB01FA" w:rsidRDefault="005C4B55" w:rsidP="005C4B55">
      <w:pPr>
        <w:rPr>
          <w:rFonts w:ascii="Arial" w:hAnsi="Arial" w:cs="Arial"/>
        </w:rPr>
      </w:pPr>
      <w:bookmarkStart w:id="0" w:name="_Hlk49508851"/>
      <w:r w:rsidRPr="00CB01FA">
        <w:rPr>
          <w:rFonts w:ascii="Arial" w:hAnsi="Arial" w:cs="Arial"/>
          <w:b/>
          <w:u w:val="single"/>
        </w:rPr>
        <w:t>Version 1.0.</w:t>
      </w:r>
      <w:r>
        <w:rPr>
          <w:rFonts w:ascii="Arial" w:hAnsi="Arial" w:cs="Arial"/>
          <w:b/>
          <w:u w:val="single"/>
        </w:rPr>
        <w:t>7</w:t>
      </w:r>
      <w:r w:rsidRPr="00CB01FA">
        <w:rPr>
          <w:rFonts w:ascii="Arial" w:hAnsi="Arial" w:cs="Arial"/>
        </w:rPr>
        <w:tab/>
        <w:t xml:space="preserve">Release date:  </w:t>
      </w:r>
      <w:r>
        <w:rPr>
          <w:rFonts w:ascii="Arial" w:hAnsi="Arial" w:cs="Arial"/>
        </w:rPr>
        <w:t>August 28</w:t>
      </w:r>
      <w:r w:rsidRPr="00CB01FA">
        <w:rPr>
          <w:rFonts w:ascii="Arial" w:hAnsi="Arial" w:cs="Arial"/>
        </w:rPr>
        <w:t>, 20</w:t>
      </w:r>
      <w:r>
        <w:rPr>
          <w:rFonts w:ascii="Arial" w:hAnsi="Arial" w:cs="Arial"/>
        </w:rPr>
        <w:t>20</w:t>
      </w:r>
    </w:p>
    <w:p w14:paraId="48B14202" w14:textId="77777777" w:rsidR="005C4B55" w:rsidRDefault="005C4B55" w:rsidP="005C4B55"/>
    <w:p w14:paraId="10B8EBA4" w14:textId="4FC6E02B" w:rsidR="00630E04" w:rsidRDefault="005C4B55" w:rsidP="005C4B55">
      <w:r>
        <w:t xml:space="preserve">This release adds provisioning and un-provisioning support of </w:t>
      </w:r>
      <w:proofErr w:type="spellStart"/>
      <w:r>
        <w:t>RainForest</w:t>
      </w:r>
      <w:proofErr w:type="spellEnd"/>
      <w:r>
        <w:t xml:space="preserve">™ 1 and </w:t>
      </w:r>
      <w:proofErr w:type="spellStart"/>
      <w:r>
        <w:t>RainForest</w:t>
      </w:r>
      <w:proofErr w:type="spellEnd"/>
      <w:r>
        <w:t>™ 2 dongles.</w:t>
      </w:r>
      <w:bookmarkEnd w:id="0"/>
    </w:p>
    <w:p w14:paraId="1B92B08F" w14:textId="658C16BE" w:rsidR="00A24013" w:rsidRDefault="00A24013" w:rsidP="005C4B55"/>
    <w:p w14:paraId="1BC0E499" w14:textId="77777777" w:rsidR="00A24013" w:rsidRDefault="00A24013" w:rsidP="00A24013">
      <w:pPr>
        <w:rPr>
          <w:rFonts w:ascii="Arial" w:hAnsi="Arial" w:cs="Arial"/>
          <w:b/>
          <w:u w:val="single"/>
        </w:rPr>
      </w:pPr>
    </w:p>
    <w:p w14:paraId="39954329" w14:textId="520E7189" w:rsidR="00A24013" w:rsidRDefault="00A24013" w:rsidP="00A24013">
      <w:pPr>
        <w:rPr>
          <w:rFonts w:ascii="Arial" w:hAnsi="Arial" w:cs="Arial"/>
        </w:rPr>
      </w:pPr>
      <w:r w:rsidRPr="00CB01FA">
        <w:rPr>
          <w:rFonts w:ascii="Arial" w:hAnsi="Arial" w:cs="Arial"/>
          <w:b/>
          <w:u w:val="single"/>
        </w:rPr>
        <w:lastRenderedPageBreak/>
        <w:t>Version 1.0.</w:t>
      </w:r>
      <w:r>
        <w:rPr>
          <w:rFonts w:ascii="Arial" w:hAnsi="Arial" w:cs="Arial"/>
          <w:b/>
          <w:u w:val="single"/>
        </w:rPr>
        <w:t>8</w:t>
      </w:r>
      <w:r w:rsidRPr="00CB01FA">
        <w:rPr>
          <w:rFonts w:ascii="Arial" w:hAnsi="Arial" w:cs="Arial"/>
        </w:rPr>
        <w:tab/>
        <w:t xml:space="preserve">Release date:  </w:t>
      </w:r>
      <w:r>
        <w:rPr>
          <w:rFonts w:ascii="Arial" w:hAnsi="Arial" w:cs="Arial"/>
        </w:rPr>
        <w:t>October 16</w:t>
      </w:r>
      <w:r w:rsidRPr="00CB01FA">
        <w:rPr>
          <w:rFonts w:ascii="Arial" w:hAnsi="Arial" w:cs="Arial"/>
        </w:rPr>
        <w:t>, 20</w:t>
      </w:r>
      <w:r>
        <w:rPr>
          <w:rFonts w:ascii="Arial" w:hAnsi="Arial" w:cs="Arial"/>
        </w:rPr>
        <w:t>20</w:t>
      </w:r>
    </w:p>
    <w:p w14:paraId="0F267834" w14:textId="51DE17CA" w:rsidR="00A24013" w:rsidRDefault="00A24013" w:rsidP="00A24013">
      <w:pPr>
        <w:rPr>
          <w:rFonts w:ascii="Arial" w:hAnsi="Arial" w:cs="Arial"/>
        </w:rPr>
      </w:pPr>
    </w:p>
    <w:p w14:paraId="5043835D" w14:textId="4E0E6E6C" w:rsidR="00A24013" w:rsidRPr="00CB01FA" w:rsidRDefault="00A24013" w:rsidP="00A240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release adds support for the MPG-3 board and </w:t>
      </w:r>
      <w:r w:rsidR="00B51928">
        <w:rPr>
          <w:rFonts w:ascii="Arial" w:hAnsi="Arial" w:cs="Arial"/>
        </w:rPr>
        <w:t xml:space="preserve">the associated </w:t>
      </w:r>
      <w:r>
        <w:rPr>
          <w:rFonts w:ascii="Arial" w:hAnsi="Arial" w:cs="Arial"/>
        </w:rPr>
        <w:t xml:space="preserve">MPG-3 Zigbee internal dongle module. It also improves the reliability of USB connections and disconnections especially when being used with Windows 7 </w:t>
      </w:r>
      <w:proofErr w:type="gramStart"/>
      <w:r>
        <w:rPr>
          <w:rFonts w:ascii="Arial" w:hAnsi="Arial" w:cs="Arial"/>
        </w:rPr>
        <w:t>32 bit</w:t>
      </w:r>
      <w:proofErr w:type="gramEnd"/>
      <w:r>
        <w:rPr>
          <w:rFonts w:ascii="Arial" w:hAnsi="Arial" w:cs="Arial"/>
        </w:rPr>
        <w:t xml:space="preserve"> installations.</w:t>
      </w:r>
    </w:p>
    <w:p w14:paraId="4A516B16" w14:textId="2ADCB7B2" w:rsidR="00A24013" w:rsidRDefault="00A24013" w:rsidP="00A24013"/>
    <w:p w14:paraId="0032CD57" w14:textId="7B24CC33" w:rsidR="00B27CA9" w:rsidRPr="00B27CA9" w:rsidRDefault="00B27CA9" w:rsidP="00B27CA9">
      <w:pPr>
        <w:rPr>
          <w:rFonts w:ascii="Arial" w:hAnsi="Arial" w:cs="Arial"/>
          <w:sz w:val="22"/>
          <w:szCs w:val="22"/>
        </w:rPr>
      </w:pPr>
      <w:r w:rsidRPr="00B27CA9">
        <w:rPr>
          <w:rFonts w:ascii="Arial" w:hAnsi="Arial" w:cs="Arial"/>
          <w:b/>
          <w:bCs/>
          <w:u w:val="single"/>
        </w:rPr>
        <w:t>Version 1.1.0</w:t>
      </w:r>
      <w:r w:rsidRPr="00B27CA9">
        <w:rPr>
          <w:rFonts w:ascii="Arial" w:hAnsi="Arial" w:cs="Arial"/>
        </w:rPr>
        <w:t xml:space="preserve">     </w:t>
      </w:r>
      <w:r>
        <w:rPr>
          <w:rFonts w:ascii="Arial" w:hAnsi="Arial" w:cs="Arial"/>
        </w:rPr>
        <w:t xml:space="preserve"> </w:t>
      </w:r>
      <w:r w:rsidRPr="00B27CA9">
        <w:rPr>
          <w:rFonts w:ascii="Arial" w:hAnsi="Arial" w:cs="Arial"/>
        </w:rPr>
        <w:t xml:space="preserve">Release </w:t>
      </w:r>
      <w:r w:rsidR="00200A5D">
        <w:rPr>
          <w:rFonts w:ascii="Arial" w:hAnsi="Arial" w:cs="Arial"/>
        </w:rPr>
        <w:t>d</w:t>
      </w:r>
      <w:r w:rsidRPr="00B27CA9">
        <w:rPr>
          <w:rFonts w:ascii="Arial" w:hAnsi="Arial" w:cs="Arial"/>
        </w:rPr>
        <w:t>ate January 26, 2021</w:t>
      </w:r>
    </w:p>
    <w:p w14:paraId="37FC3ED9" w14:textId="77777777" w:rsidR="00B27CA9" w:rsidRPr="00B27CA9" w:rsidRDefault="00B27CA9" w:rsidP="00B27CA9">
      <w:pPr>
        <w:rPr>
          <w:rFonts w:ascii="Arial" w:hAnsi="Arial" w:cs="Arial"/>
        </w:rPr>
      </w:pPr>
    </w:p>
    <w:p w14:paraId="6303E62B" w14:textId="4C01A98A" w:rsidR="00B27CA9" w:rsidRDefault="00B27CA9" w:rsidP="00B27CA9">
      <w:pPr>
        <w:rPr>
          <w:rFonts w:ascii="Arial" w:hAnsi="Arial" w:cs="Arial"/>
        </w:rPr>
      </w:pPr>
      <w:r w:rsidRPr="00B27CA9">
        <w:rPr>
          <w:rFonts w:ascii="Arial" w:hAnsi="Arial" w:cs="Arial"/>
        </w:rPr>
        <w:t xml:space="preserve">This release adds support for the PCL-1 </w:t>
      </w:r>
      <w:r w:rsidR="00941AC9">
        <w:rPr>
          <w:rFonts w:ascii="Arial" w:hAnsi="Arial" w:cs="Arial"/>
        </w:rPr>
        <w:t xml:space="preserve">and </w:t>
      </w:r>
      <w:r w:rsidRPr="00B27CA9">
        <w:rPr>
          <w:rFonts w:ascii="Arial" w:hAnsi="Arial" w:cs="Arial"/>
        </w:rPr>
        <w:t xml:space="preserve">CIR-24NG products.  </w:t>
      </w:r>
    </w:p>
    <w:p w14:paraId="76D1E46D" w14:textId="6D352CDF" w:rsidR="00FC2C4A" w:rsidRDefault="00FC2C4A" w:rsidP="00B27CA9">
      <w:pPr>
        <w:rPr>
          <w:rFonts w:ascii="Arial" w:hAnsi="Arial" w:cs="Arial"/>
        </w:rPr>
      </w:pPr>
    </w:p>
    <w:p w14:paraId="2EA8AD6D" w14:textId="11C568FF" w:rsidR="00FC2C4A" w:rsidRPr="00B27CA9" w:rsidRDefault="00FC2C4A" w:rsidP="00FC2C4A">
      <w:pPr>
        <w:rPr>
          <w:rFonts w:ascii="Arial" w:hAnsi="Arial" w:cs="Arial"/>
          <w:sz w:val="22"/>
          <w:szCs w:val="22"/>
        </w:rPr>
      </w:pPr>
      <w:r w:rsidRPr="00B27CA9">
        <w:rPr>
          <w:rFonts w:ascii="Arial" w:hAnsi="Arial" w:cs="Arial"/>
          <w:b/>
          <w:bCs/>
          <w:u w:val="single"/>
        </w:rPr>
        <w:t>Version 1.</w:t>
      </w:r>
      <w:r>
        <w:rPr>
          <w:rFonts w:ascii="Arial" w:hAnsi="Arial" w:cs="Arial"/>
          <w:b/>
          <w:bCs/>
          <w:u w:val="single"/>
        </w:rPr>
        <w:t>2</w:t>
      </w:r>
      <w:r w:rsidRPr="00B27CA9">
        <w:rPr>
          <w:rFonts w:ascii="Arial" w:hAnsi="Arial" w:cs="Arial"/>
          <w:b/>
          <w:bCs/>
          <w:u w:val="single"/>
        </w:rPr>
        <w:t>.</w:t>
      </w:r>
      <w:r w:rsidR="00BE67A9">
        <w:rPr>
          <w:rFonts w:ascii="Arial" w:hAnsi="Arial" w:cs="Arial"/>
          <w:b/>
          <w:bCs/>
          <w:u w:val="single"/>
        </w:rPr>
        <w:t>1</w:t>
      </w:r>
      <w:r w:rsidRPr="00B27CA9">
        <w:rPr>
          <w:rFonts w:ascii="Arial" w:hAnsi="Arial" w:cs="Arial"/>
        </w:rPr>
        <w:t xml:space="preserve">     </w:t>
      </w:r>
      <w:r>
        <w:rPr>
          <w:rFonts w:ascii="Arial" w:hAnsi="Arial" w:cs="Arial"/>
        </w:rPr>
        <w:t xml:space="preserve"> </w:t>
      </w:r>
      <w:r w:rsidRPr="00B27CA9">
        <w:rPr>
          <w:rFonts w:ascii="Arial" w:hAnsi="Arial" w:cs="Arial"/>
        </w:rPr>
        <w:t xml:space="preserve">Release </w:t>
      </w:r>
      <w:r w:rsidR="00200A5D">
        <w:rPr>
          <w:rFonts w:ascii="Arial" w:hAnsi="Arial" w:cs="Arial"/>
        </w:rPr>
        <w:t>d</w:t>
      </w:r>
      <w:r w:rsidRPr="00B27CA9">
        <w:rPr>
          <w:rFonts w:ascii="Arial" w:hAnsi="Arial" w:cs="Arial"/>
        </w:rPr>
        <w:t xml:space="preserve">ate </w:t>
      </w:r>
      <w:r w:rsidR="00BE67A9">
        <w:rPr>
          <w:rFonts w:ascii="Arial" w:hAnsi="Arial" w:cs="Arial"/>
        </w:rPr>
        <w:t xml:space="preserve">July </w:t>
      </w:r>
      <w:r w:rsidR="00BF79C7">
        <w:rPr>
          <w:rFonts w:ascii="Arial" w:hAnsi="Arial" w:cs="Arial"/>
        </w:rPr>
        <w:t>28</w:t>
      </w:r>
      <w:r>
        <w:rPr>
          <w:rFonts w:ascii="Arial" w:hAnsi="Arial" w:cs="Arial"/>
        </w:rPr>
        <w:t>, 2022</w:t>
      </w:r>
    </w:p>
    <w:p w14:paraId="1811ECCA" w14:textId="77777777" w:rsidR="00FC2C4A" w:rsidRPr="00B27CA9" w:rsidRDefault="00FC2C4A" w:rsidP="00FC2C4A">
      <w:pPr>
        <w:rPr>
          <w:rFonts w:ascii="Arial" w:hAnsi="Arial" w:cs="Arial"/>
        </w:rPr>
      </w:pPr>
    </w:p>
    <w:p w14:paraId="02B5D216" w14:textId="5FE78680" w:rsidR="00FC2C4A" w:rsidRDefault="00FC2C4A" w:rsidP="00FC2C4A">
      <w:pPr>
        <w:rPr>
          <w:rFonts w:ascii="Arial" w:hAnsi="Arial" w:cs="Arial"/>
        </w:rPr>
      </w:pPr>
      <w:r w:rsidRPr="00B27CA9">
        <w:rPr>
          <w:rFonts w:ascii="Arial" w:hAnsi="Arial" w:cs="Arial"/>
        </w:rPr>
        <w:t xml:space="preserve">This release adds support for the </w:t>
      </w:r>
      <w:r>
        <w:rPr>
          <w:rFonts w:ascii="Arial" w:hAnsi="Arial" w:cs="Arial"/>
        </w:rPr>
        <w:t>WPG-1 product.</w:t>
      </w:r>
    </w:p>
    <w:p w14:paraId="501FC1CD" w14:textId="6D5AC57D" w:rsidR="007C4B60" w:rsidRDefault="007C4B60" w:rsidP="00FC2C4A">
      <w:pPr>
        <w:rPr>
          <w:rFonts w:ascii="Arial" w:hAnsi="Arial" w:cs="Arial"/>
        </w:rPr>
      </w:pPr>
    </w:p>
    <w:p w14:paraId="0390B27A" w14:textId="54357E2A" w:rsidR="007C4B60" w:rsidRPr="00B27CA9" w:rsidRDefault="007C4B60" w:rsidP="007C4B60">
      <w:pPr>
        <w:rPr>
          <w:rFonts w:ascii="Arial" w:hAnsi="Arial" w:cs="Arial"/>
          <w:sz w:val="22"/>
          <w:szCs w:val="22"/>
        </w:rPr>
      </w:pPr>
      <w:r w:rsidRPr="00B27CA9">
        <w:rPr>
          <w:rFonts w:ascii="Arial" w:hAnsi="Arial" w:cs="Arial"/>
          <w:b/>
          <w:bCs/>
          <w:u w:val="single"/>
        </w:rPr>
        <w:t>Version 1.</w:t>
      </w:r>
      <w:r>
        <w:rPr>
          <w:rFonts w:ascii="Arial" w:hAnsi="Arial" w:cs="Arial"/>
          <w:b/>
          <w:bCs/>
          <w:u w:val="single"/>
        </w:rPr>
        <w:t>2</w:t>
      </w:r>
      <w:r w:rsidRPr="00B27CA9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>2</w:t>
      </w:r>
      <w:r w:rsidRPr="00B27CA9">
        <w:rPr>
          <w:rFonts w:ascii="Arial" w:hAnsi="Arial" w:cs="Arial"/>
        </w:rPr>
        <w:t>  </w:t>
      </w:r>
      <w:r w:rsidR="00200A5D">
        <w:rPr>
          <w:rFonts w:ascii="Arial" w:hAnsi="Arial" w:cs="Arial"/>
        </w:rPr>
        <w:t xml:space="preserve"> </w:t>
      </w:r>
      <w:r w:rsidRPr="00B27CA9">
        <w:rPr>
          <w:rFonts w:ascii="Arial" w:hAnsi="Arial" w:cs="Arial"/>
        </w:rPr>
        <w:t xml:space="preserve">Release </w:t>
      </w:r>
      <w:r w:rsidR="00200A5D">
        <w:rPr>
          <w:rFonts w:ascii="Arial" w:hAnsi="Arial" w:cs="Arial"/>
        </w:rPr>
        <w:t>d</w:t>
      </w:r>
      <w:r w:rsidRPr="00B27CA9">
        <w:rPr>
          <w:rFonts w:ascii="Arial" w:hAnsi="Arial" w:cs="Arial"/>
        </w:rPr>
        <w:t xml:space="preserve">ate </w:t>
      </w:r>
      <w:r>
        <w:rPr>
          <w:rFonts w:ascii="Arial" w:hAnsi="Arial" w:cs="Arial"/>
        </w:rPr>
        <w:t>Oct. 31, 2022</w:t>
      </w:r>
    </w:p>
    <w:p w14:paraId="611BA3EC" w14:textId="77777777" w:rsidR="007C4B60" w:rsidRPr="00B27CA9" w:rsidRDefault="007C4B60" w:rsidP="007C4B60">
      <w:pPr>
        <w:rPr>
          <w:rFonts w:ascii="Arial" w:hAnsi="Arial" w:cs="Arial"/>
        </w:rPr>
      </w:pPr>
    </w:p>
    <w:p w14:paraId="68A1AD8C" w14:textId="77777777" w:rsidR="00200A5D" w:rsidRDefault="007C4B60" w:rsidP="007C4B60">
      <w:pPr>
        <w:rPr>
          <w:rFonts w:ascii="Arial" w:hAnsi="Arial" w:cs="Arial"/>
        </w:rPr>
      </w:pPr>
      <w:r w:rsidRPr="00B27CA9">
        <w:rPr>
          <w:rFonts w:ascii="Arial" w:hAnsi="Arial" w:cs="Arial"/>
        </w:rPr>
        <w:t xml:space="preserve">This release adds support for the </w:t>
      </w:r>
      <w:r>
        <w:rPr>
          <w:rFonts w:ascii="Arial" w:hAnsi="Arial" w:cs="Arial"/>
        </w:rPr>
        <w:t xml:space="preserve">PCX </w:t>
      </w:r>
      <w:proofErr w:type="gramStart"/>
      <w:r>
        <w:rPr>
          <w:rFonts w:ascii="Arial" w:hAnsi="Arial" w:cs="Arial"/>
        </w:rPr>
        <w:t>product</w:t>
      </w:r>
      <w:proofErr w:type="gramEnd"/>
    </w:p>
    <w:p w14:paraId="17B242BB" w14:textId="77777777" w:rsidR="00200A5D" w:rsidRDefault="00200A5D" w:rsidP="007C4B60">
      <w:pPr>
        <w:rPr>
          <w:rFonts w:ascii="Arial" w:hAnsi="Arial" w:cs="Arial"/>
        </w:rPr>
      </w:pPr>
    </w:p>
    <w:p w14:paraId="7C6C7803" w14:textId="161314C0" w:rsidR="007C4B60" w:rsidRDefault="00200A5D" w:rsidP="007C4B60">
      <w:pPr>
        <w:rPr>
          <w:rFonts w:ascii="Arial" w:hAnsi="Arial" w:cs="Arial"/>
        </w:rPr>
      </w:pPr>
      <w:r w:rsidRPr="00200A5D">
        <w:rPr>
          <w:rFonts w:ascii="Arial" w:hAnsi="Arial" w:cs="Arial"/>
          <w:b/>
          <w:bCs/>
          <w:u w:val="single"/>
        </w:rPr>
        <w:t xml:space="preserve">Version </w:t>
      </w:r>
      <w:proofErr w:type="gramStart"/>
      <w:r w:rsidRPr="00200A5D">
        <w:rPr>
          <w:rFonts w:ascii="Arial" w:hAnsi="Arial" w:cs="Arial"/>
          <w:b/>
          <w:bCs/>
          <w:u w:val="single"/>
        </w:rPr>
        <w:t>1.2.3</w:t>
      </w:r>
      <w:r>
        <w:rPr>
          <w:rFonts w:ascii="Arial" w:hAnsi="Arial" w:cs="Arial"/>
        </w:rPr>
        <w:t xml:space="preserve">  No</w:t>
      </w:r>
      <w:proofErr w:type="gramEnd"/>
      <w:r>
        <w:rPr>
          <w:rFonts w:ascii="Arial" w:hAnsi="Arial" w:cs="Arial"/>
        </w:rPr>
        <w:t xml:space="preserve"> official release</w:t>
      </w:r>
    </w:p>
    <w:p w14:paraId="7B9860AC" w14:textId="77777777" w:rsidR="00200A5D" w:rsidRDefault="00200A5D" w:rsidP="007C4B60">
      <w:pPr>
        <w:rPr>
          <w:rFonts w:ascii="Arial" w:hAnsi="Arial" w:cs="Arial"/>
        </w:rPr>
      </w:pPr>
    </w:p>
    <w:p w14:paraId="64667133" w14:textId="1CCA08D1" w:rsidR="00200A5D" w:rsidRDefault="00200A5D" w:rsidP="007C4B60">
      <w:pPr>
        <w:rPr>
          <w:rFonts w:ascii="Arial" w:hAnsi="Arial" w:cs="Arial"/>
        </w:rPr>
      </w:pPr>
      <w:r>
        <w:rPr>
          <w:rFonts w:ascii="Arial" w:hAnsi="Arial" w:cs="Arial"/>
        </w:rPr>
        <w:t>This was an internal release only.</w:t>
      </w:r>
    </w:p>
    <w:p w14:paraId="6D14899A" w14:textId="77777777" w:rsidR="00200A5D" w:rsidRDefault="00200A5D" w:rsidP="007C4B60">
      <w:pPr>
        <w:rPr>
          <w:rFonts w:ascii="Arial" w:hAnsi="Arial" w:cs="Arial"/>
        </w:rPr>
      </w:pPr>
    </w:p>
    <w:p w14:paraId="54854279" w14:textId="7B215A77" w:rsidR="00200A5D" w:rsidRDefault="00200A5D" w:rsidP="007C4B60">
      <w:pPr>
        <w:rPr>
          <w:rFonts w:ascii="Arial" w:hAnsi="Arial" w:cs="Arial"/>
        </w:rPr>
      </w:pPr>
      <w:r w:rsidRPr="00200A5D">
        <w:rPr>
          <w:rFonts w:ascii="Arial" w:hAnsi="Arial" w:cs="Arial"/>
          <w:b/>
          <w:bCs/>
          <w:u w:val="single"/>
        </w:rPr>
        <w:t>Version 1.2.4</w:t>
      </w:r>
      <w:r>
        <w:rPr>
          <w:rFonts w:ascii="Arial" w:hAnsi="Arial" w:cs="Arial"/>
        </w:rPr>
        <w:t xml:space="preserve">   Release date July 7, 2023</w:t>
      </w:r>
    </w:p>
    <w:p w14:paraId="0AA4C950" w14:textId="77777777" w:rsidR="00200A5D" w:rsidRDefault="00200A5D" w:rsidP="007C4B60">
      <w:pPr>
        <w:rPr>
          <w:rFonts w:ascii="Arial" w:hAnsi="Arial" w:cs="Arial"/>
        </w:rPr>
      </w:pPr>
    </w:p>
    <w:p w14:paraId="530C2AEF" w14:textId="65E77286" w:rsidR="00200A5D" w:rsidRDefault="00200A5D" w:rsidP="007C4B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release adds support for the WW4 product. </w:t>
      </w:r>
    </w:p>
    <w:p w14:paraId="4E573B74" w14:textId="77777777" w:rsidR="007C4B60" w:rsidRDefault="007C4B60" w:rsidP="00FC2C4A">
      <w:pPr>
        <w:rPr>
          <w:rFonts w:ascii="Arial" w:hAnsi="Arial" w:cs="Arial"/>
        </w:rPr>
      </w:pPr>
    </w:p>
    <w:p w14:paraId="18A99BFB" w14:textId="3DD1A355" w:rsidR="007C4B60" w:rsidRDefault="007C4B60" w:rsidP="00FC2C4A">
      <w:pPr>
        <w:rPr>
          <w:rFonts w:ascii="Arial" w:hAnsi="Arial" w:cs="Arial"/>
        </w:rPr>
      </w:pPr>
    </w:p>
    <w:p w14:paraId="2E73C1BB" w14:textId="77777777" w:rsidR="007C4B60" w:rsidRDefault="007C4B60" w:rsidP="00FC2C4A">
      <w:pPr>
        <w:rPr>
          <w:rFonts w:ascii="Arial" w:hAnsi="Arial" w:cs="Arial"/>
        </w:rPr>
      </w:pPr>
    </w:p>
    <w:p w14:paraId="2C0749D8" w14:textId="77777777" w:rsidR="00FC2C4A" w:rsidRDefault="00FC2C4A" w:rsidP="00B27CA9">
      <w:pPr>
        <w:rPr>
          <w:rFonts w:ascii="Arial" w:hAnsi="Arial" w:cs="Arial"/>
        </w:rPr>
      </w:pPr>
    </w:p>
    <w:p w14:paraId="4B1589F6" w14:textId="145A7DA2" w:rsidR="00FC2C4A" w:rsidRDefault="00FC2C4A" w:rsidP="00B27CA9">
      <w:pPr>
        <w:rPr>
          <w:rFonts w:ascii="Arial" w:hAnsi="Arial" w:cs="Arial"/>
        </w:rPr>
      </w:pPr>
    </w:p>
    <w:p w14:paraId="6E926C77" w14:textId="77777777" w:rsidR="00FC2C4A" w:rsidRPr="00B27CA9" w:rsidRDefault="00FC2C4A" w:rsidP="00B27CA9">
      <w:pPr>
        <w:rPr>
          <w:rFonts w:ascii="Arial" w:hAnsi="Arial" w:cs="Arial"/>
        </w:rPr>
      </w:pPr>
    </w:p>
    <w:p w14:paraId="707FFD28" w14:textId="77777777" w:rsidR="00B27CA9" w:rsidRDefault="00B27CA9" w:rsidP="00A24013"/>
    <w:sectPr w:rsidR="00B27C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EE0"/>
    <w:rsid w:val="0005248E"/>
    <w:rsid w:val="00097107"/>
    <w:rsid w:val="001E3FAA"/>
    <w:rsid w:val="00200A5D"/>
    <w:rsid w:val="00347EE0"/>
    <w:rsid w:val="00542A96"/>
    <w:rsid w:val="005C4B55"/>
    <w:rsid w:val="00630E04"/>
    <w:rsid w:val="007C4B60"/>
    <w:rsid w:val="00941AC9"/>
    <w:rsid w:val="00A24013"/>
    <w:rsid w:val="00B27CA9"/>
    <w:rsid w:val="00B51928"/>
    <w:rsid w:val="00B92CAD"/>
    <w:rsid w:val="00BE67A9"/>
    <w:rsid w:val="00BF79C7"/>
    <w:rsid w:val="00CB01FA"/>
    <w:rsid w:val="00DC7DE1"/>
    <w:rsid w:val="00ED1C97"/>
    <w:rsid w:val="00FC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420C5"/>
  <w15:chartTrackingRefBased/>
  <w15:docId w15:val="{CFB3BCA4-D982-48CE-932C-AF0BB541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248E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248E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Henry</dc:creator>
  <cp:keywords/>
  <dc:description/>
  <cp:lastModifiedBy>Steve Henry</cp:lastModifiedBy>
  <cp:revision>19</cp:revision>
  <dcterms:created xsi:type="dcterms:W3CDTF">2018-06-05T21:43:00Z</dcterms:created>
  <dcterms:modified xsi:type="dcterms:W3CDTF">2023-07-05T23:16:00Z</dcterms:modified>
</cp:coreProperties>
</file>